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Texas 2025 Constitutional Amendments - Voter Prep Sheet</w:t>
      </w:r>
    </w:p>
    <w:p>
      <w:r>
        <w:t>Election Date: November 4, 2025</w:t>
      </w:r>
    </w:p>
    <w:p>
      <w:r>
        <w:t>Early Voting: October 20 – October 31, 2025</w:t>
      </w:r>
    </w:p>
    <w:p>
      <w:r>
        <w:t>Bring: Acceptable Photo ID and this printed sheet with your marked decisions.</w:t>
        <w:br/>
        <w:t>Phones are not allowed in the voting booth. This sheet is for personal use only.</w:t>
      </w:r>
    </w:p>
    <w:p>
      <w:pPr>
        <w:pStyle w:val="Heading2"/>
      </w:pPr>
      <w:r>
        <w:t>Proposition 1 – SJR 59</w:t>
      </w:r>
    </w:p>
    <w:p>
      <w:r>
        <w:t>Creates permanent funds to help Texas State Technical Colleges pay for buildings, labs, and equipment.</w:t>
      </w:r>
    </w:p>
    <w:p>
      <w:r>
        <w:t>[  ] YES    [  ] NO</w:t>
      </w:r>
    </w:p>
    <w:p>
      <w:pPr>
        <w:pStyle w:val="Heading2"/>
      </w:pPr>
      <w:r>
        <w:t>Proposition 2 – SJR 18</w:t>
      </w:r>
    </w:p>
    <w:p>
      <w:r>
        <w:t>Bans a state tax on realized or unrealized capital gains for individuals, families, estates, or trusts.</w:t>
      </w:r>
    </w:p>
    <w:p>
      <w:r>
        <w:t>[  ] YES    [  ] NO</w:t>
      </w:r>
    </w:p>
    <w:p>
      <w:pPr>
        <w:pStyle w:val="Heading2"/>
      </w:pPr>
      <w:r>
        <w:t>Proposition 3 – SJR 5</w:t>
      </w:r>
    </w:p>
    <w:p>
      <w:r>
        <w:t>Requires judges to deny bail for certain felony charges under certain circumstances.</w:t>
      </w:r>
    </w:p>
    <w:p>
      <w:r>
        <w:t>[  ] YES    [  ] NO</w:t>
      </w:r>
    </w:p>
    <w:p>
      <w:pPr>
        <w:pStyle w:val="Heading2"/>
      </w:pPr>
      <w:r>
        <w:t>Proposition 4 – HJR 7</w:t>
      </w:r>
    </w:p>
    <w:p>
      <w:r>
        <w:t>Dedicates part of state sales tax revenue to the Texas Water Fund for infrastructure projects.</w:t>
      </w:r>
    </w:p>
    <w:p>
      <w:r>
        <w:t>[  ] YES    [  ] NO</w:t>
      </w:r>
    </w:p>
    <w:p>
      <w:pPr>
        <w:pStyle w:val="Heading2"/>
      </w:pPr>
      <w:r>
        <w:t>Proposition 5 – HJR 99</w:t>
      </w:r>
    </w:p>
    <w:p>
      <w:r>
        <w:t>Lets lawmakers exempt retail animal feed from property taxes when it’s in inventory.</w:t>
      </w:r>
    </w:p>
    <w:p>
      <w:r>
        <w:t>[  ] YES    [  ] NO</w:t>
      </w:r>
    </w:p>
    <w:p>
      <w:pPr>
        <w:pStyle w:val="Heading2"/>
      </w:pPr>
      <w:r>
        <w:t>Proposition 6 – HJR 4</w:t>
      </w:r>
    </w:p>
    <w:p>
      <w:r>
        <w:t>Prevents lawmakers from creating a tax on securities transactions like buying or selling stocks.</w:t>
      </w:r>
    </w:p>
    <w:p>
      <w:r>
        <w:t>[  ] YES    [  ] NO</w:t>
      </w:r>
    </w:p>
    <w:p>
      <w:pPr>
        <w:pStyle w:val="Heading2"/>
      </w:pPr>
      <w:r>
        <w:t>Proposition 7 – HJR 133</w:t>
      </w:r>
    </w:p>
    <w:p>
      <w:r>
        <w:t>Lets lawmakers create a property tax exemption for surviving spouses of veterans who died from certain service-connected conditions.</w:t>
      </w:r>
    </w:p>
    <w:p>
      <w:r>
        <w:t>[  ] YES    [  ] NO</w:t>
      </w:r>
    </w:p>
    <w:p>
      <w:pPr>
        <w:pStyle w:val="Heading2"/>
      </w:pPr>
      <w:r>
        <w:t>Proposition 8 – HJR 2</w:t>
      </w:r>
    </w:p>
    <w:p>
      <w:r>
        <w:t>Bans estate, inheritance, and gift taxes at the state level.</w:t>
      </w:r>
    </w:p>
    <w:p>
      <w:r>
        <w:t>[  ] YES    [  ] NO</w:t>
      </w:r>
    </w:p>
    <w:p>
      <w:pPr>
        <w:pStyle w:val="Heading2"/>
      </w:pPr>
      <w:r>
        <w:t>Proposition 9 – HJR 1</w:t>
      </w:r>
    </w:p>
    <w:p>
      <w:r>
        <w:t>Lets lawmakers exempt part of the value of income-producing personal property from property taxes.</w:t>
      </w:r>
    </w:p>
    <w:p>
      <w:r>
        <w:t>[  ] YES    [  ] NO</w:t>
      </w:r>
    </w:p>
    <w:p>
      <w:pPr>
        <w:pStyle w:val="Heading2"/>
      </w:pPr>
      <w:r>
        <w:t>Proposition 10 – SJR 84</w:t>
      </w:r>
    </w:p>
    <w:p>
      <w:r>
        <w:t>Lets lawmakers give a temporary property tax break if your home is completely destroyed by fire.</w:t>
      </w:r>
    </w:p>
    <w:p>
      <w:r>
        <w:t>[  ] YES    [  ] NO</w:t>
      </w:r>
    </w:p>
    <w:p>
      <w:pPr>
        <w:pStyle w:val="Heading2"/>
      </w:pPr>
      <w:r>
        <w:t>Proposition 11 – SJR 85</w:t>
      </w:r>
    </w:p>
    <w:p>
      <w:r>
        <w:t>Raises the school district property tax exemption for seniors and disabled homeowners.</w:t>
      </w:r>
    </w:p>
    <w:p>
      <w:r>
        <w:t>[  ] YES    [  ] NO</w:t>
      </w:r>
    </w:p>
    <w:p>
      <w:pPr>
        <w:pStyle w:val="Heading2"/>
      </w:pPr>
      <w:r>
        <w:t>Proposition 12 – SJR 27</w:t>
      </w:r>
    </w:p>
    <w:p>
      <w:r>
        <w:t>Changes how judicial misconduct cases are handled and how judges can be sanctioned.</w:t>
      </w:r>
    </w:p>
    <w:p>
      <w:r>
        <w:t>[  ] YES    [  ] NO</w:t>
      </w:r>
    </w:p>
    <w:p>
      <w:pPr>
        <w:pStyle w:val="Heading2"/>
      </w:pPr>
      <w:r>
        <w:t>Proposition 13 – SJR 2</w:t>
      </w:r>
    </w:p>
    <w:p>
      <w:r>
        <w:t>Increases the general school district homestead exemption from $100,000 to $140,000.</w:t>
      </w:r>
    </w:p>
    <w:p>
      <w:r>
        <w:t>[  ] YES    [  ] NO</w:t>
      </w:r>
    </w:p>
    <w:p>
      <w:pPr>
        <w:pStyle w:val="Heading2"/>
      </w:pPr>
      <w:r>
        <w:t>Proposition 14 – SJR 3</w:t>
      </w:r>
    </w:p>
    <w:p>
      <w:r>
        <w:t>Creates a Dementia Prevention and Research Institute with $3 billion in funding.</w:t>
      </w:r>
    </w:p>
    <w:p>
      <w:r>
        <w:t>[  ] YES    [  ] NO</w:t>
      </w:r>
    </w:p>
    <w:p>
      <w:pPr>
        <w:pStyle w:val="Heading2"/>
      </w:pPr>
      <w:r>
        <w:t>Proposition 15 – SJR 34</w:t>
      </w:r>
    </w:p>
    <w:p>
      <w:r>
        <w:t>Declares parents as the primary decision-makers for their children.</w:t>
      </w:r>
    </w:p>
    <w:p>
      <w:r>
        <w:t>[  ] YES    [  ] NO</w:t>
      </w:r>
    </w:p>
    <w:p>
      <w:pPr>
        <w:pStyle w:val="Heading2"/>
      </w:pPr>
      <w:r>
        <w:t>Proposition 16 – SJR 37</w:t>
      </w:r>
    </w:p>
    <w:p>
      <w:r>
        <w:t>States that voters must be U.S. citizens (already law, but adds it to the constitution).</w:t>
      </w:r>
    </w:p>
    <w:p>
      <w:r>
        <w:t>[  ] YES    [  ] NO</w:t>
      </w:r>
    </w:p>
    <w:p>
      <w:pPr>
        <w:pStyle w:val="Heading2"/>
      </w:pPr>
      <w:r>
        <w:t>Proposition 17 – HJR 34</w:t>
      </w:r>
    </w:p>
    <w:p>
      <w:r>
        <w:t>Lets lawmakers exempt property taxes for border security improvements in border counties.</w:t>
      </w:r>
    </w:p>
    <w:p>
      <w:r>
        <w:t>[  ] YES    [  ] NO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